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C23D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1D86DC9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6F8A111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0B1CE26" w14:textId="48CE6344" w:rsidR="00C1742B" w:rsidRPr="001D3C7E" w:rsidRDefault="00C1742B" w:rsidP="00C1742B">
      <w:pPr>
        <w:jc w:val="center"/>
      </w:pPr>
      <w:r w:rsidRPr="001D3C7E">
        <w:rPr>
          <w:b/>
          <w:caps/>
        </w:rPr>
        <w:t xml:space="preserve">DĖL </w:t>
      </w:r>
      <w:r w:rsidRPr="00900F23">
        <w:rPr>
          <w:rFonts w:eastAsia="Courier New"/>
          <w:b/>
          <w:bCs/>
        </w:rPr>
        <w:t xml:space="preserve">PRITARIMO </w:t>
      </w:r>
      <w:r>
        <w:rPr>
          <w:rFonts w:eastAsia="Courier New"/>
          <w:b/>
          <w:bCs/>
        </w:rPr>
        <w:t>KLAIPĖDOS MIESTO SAVIVALDYBĖS 2021–2030 METŲ STRATEGINIO PLĖTROS PLANO ĮGYVENDINIMO 202</w:t>
      </w:r>
      <w:r w:rsidR="00112013">
        <w:rPr>
          <w:rFonts w:eastAsia="Courier New"/>
          <w:b/>
          <w:bCs/>
        </w:rPr>
        <w:t>3</w:t>
      </w:r>
      <w:r>
        <w:rPr>
          <w:rFonts w:eastAsia="Courier New"/>
          <w:b/>
          <w:bCs/>
        </w:rPr>
        <w:t xml:space="preserve"> METAIS</w:t>
      </w:r>
      <w:r w:rsidRPr="00900F23">
        <w:rPr>
          <w:rFonts w:eastAsia="Courier New"/>
          <w:b/>
          <w:bCs/>
        </w:rPr>
        <w:t xml:space="preserve"> ATASKAITAI</w:t>
      </w:r>
    </w:p>
    <w:p w14:paraId="00D66DEF" w14:textId="469F2CD2" w:rsidR="00446AC7" w:rsidRDefault="00446AC7" w:rsidP="003077A5">
      <w:pPr>
        <w:jc w:val="center"/>
      </w:pPr>
    </w:p>
    <w:bookmarkStart w:id="0" w:name="registravimoDataIlga"/>
    <w:p w14:paraId="3D44191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7883EBE3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7FD48EA" w14:textId="77777777" w:rsidR="00446AC7" w:rsidRPr="00062FFE" w:rsidRDefault="00446AC7" w:rsidP="003077A5">
      <w:pPr>
        <w:jc w:val="center"/>
      </w:pPr>
    </w:p>
    <w:p w14:paraId="4AE3371D" w14:textId="77777777" w:rsidR="00446AC7" w:rsidRDefault="00446AC7" w:rsidP="003077A5">
      <w:pPr>
        <w:jc w:val="center"/>
      </w:pPr>
    </w:p>
    <w:p w14:paraId="4B810E2A" w14:textId="77777777" w:rsidR="00C1742B" w:rsidRPr="00F10CEA" w:rsidRDefault="00C1742B" w:rsidP="00C1742B">
      <w:pPr>
        <w:ind w:firstLine="720"/>
        <w:jc w:val="both"/>
        <w:rPr>
          <w:b/>
          <w:color w:val="000000"/>
        </w:rPr>
      </w:pPr>
      <w:r w:rsidRPr="00900F23">
        <w:t>Vadovaudamasi</w:t>
      </w:r>
      <w:r>
        <w:t xml:space="preserve"> Lietuvos Respublikos vietos savivaldos įstatymo 15 straipsnio 2 dalies 32 punktu ir</w:t>
      </w:r>
      <w:r w:rsidRPr="00900F23">
        <w:t xml:space="preserve"> Klaipėdos miesto savivaldybės </w:t>
      </w:r>
      <w:r w:rsidRPr="00771AB2">
        <w:t>tarybos 2013 m. liepos 25 d. sprendimu Nr. T2-182 „</w:t>
      </w:r>
      <w:r>
        <w:rPr>
          <w:color w:val="000000"/>
        </w:rPr>
        <w:t>D</w:t>
      </w:r>
      <w:r w:rsidRPr="00F10CEA">
        <w:rPr>
          <w:color w:val="000000"/>
        </w:rPr>
        <w:t xml:space="preserve">ėl </w:t>
      </w:r>
      <w:r>
        <w:rPr>
          <w:color w:val="000000"/>
        </w:rPr>
        <w:t>K</w:t>
      </w:r>
      <w:r w:rsidRPr="00F10CEA">
        <w:rPr>
          <w:color w:val="000000"/>
        </w:rPr>
        <w:t>laipėdos miesto savivaldybės strateginio plėtros plano įgyvendinimo priežiūros metodikos patvirtinimo</w:t>
      </w:r>
      <w:r>
        <w:t>“</w:t>
      </w:r>
      <w:r w:rsidRPr="00900F23">
        <w:t>, Klaipėdos miesto savivaldybės taryba</w:t>
      </w:r>
      <w:r w:rsidRPr="00900F23">
        <w:rPr>
          <w:spacing w:val="60"/>
        </w:rPr>
        <w:t xml:space="preserve"> nusprendži</w:t>
      </w:r>
      <w:r w:rsidRPr="00900F23">
        <w:t xml:space="preserve">a: </w:t>
      </w:r>
    </w:p>
    <w:p w14:paraId="31093315" w14:textId="4275964F" w:rsidR="00C1742B" w:rsidRPr="00900F23" w:rsidRDefault="00C1742B" w:rsidP="00C1742B">
      <w:pPr>
        <w:ind w:firstLine="720"/>
        <w:jc w:val="both"/>
        <w:rPr>
          <w:bCs/>
        </w:rPr>
      </w:pPr>
      <w:r w:rsidRPr="00900F23">
        <w:rPr>
          <w:bCs/>
        </w:rPr>
        <w:t>1.</w:t>
      </w:r>
      <w:r>
        <w:rPr>
          <w:bCs/>
        </w:rPr>
        <w:t> </w:t>
      </w:r>
      <w:r w:rsidRPr="00900F23">
        <w:rPr>
          <w:bCs/>
        </w:rPr>
        <w:t xml:space="preserve">Pritarti </w:t>
      </w:r>
      <w:r>
        <w:rPr>
          <w:bCs/>
        </w:rPr>
        <w:t xml:space="preserve">Klaipėdos miesto savivaldybės 2021–2030 metų </w:t>
      </w:r>
      <w:r w:rsidRPr="00900F23">
        <w:rPr>
          <w:bCs/>
        </w:rPr>
        <w:t xml:space="preserve">strateginio </w:t>
      </w:r>
      <w:r>
        <w:rPr>
          <w:bCs/>
        </w:rPr>
        <w:t>plėtros plano įgyvendinimo 202</w:t>
      </w:r>
      <w:r w:rsidR="00112013">
        <w:rPr>
          <w:bCs/>
        </w:rPr>
        <w:t>3</w:t>
      </w:r>
      <w:r>
        <w:rPr>
          <w:bCs/>
        </w:rPr>
        <w:t xml:space="preserve"> metais</w:t>
      </w:r>
      <w:r w:rsidRPr="00900F23">
        <w:rPr>
          <w:bCs/>
        </w:rPr>
        <w:t xml:space="preserve"> ataskaitai (pridedama).</w:t>
      </w:r>
    </w:p>
    <w:p w14:paraId="48F96D97" w14:textId="77777777" w:rsidR="00C1742B" w:rsidRDefault="00C1742B" w:rsidP="00C1742B">
      <w:pPr>
        <w:ind w:firstLine="720"/>
        <w:jc w:val="both"/>
      </w:pPr>
      <w:r w:rsidRPr="00F10CEA">
        <w:rPr>
          <w:bCs/>
        </w:rPr>
        <w:t>2.</w:t>
      </w:r>
      <w:r>
        <w:rPr>
          <w:bCs/>
        </w:rPr>
        <w:t> </w:t>
      </w:r>
      <w:r w:rsidRPr="00234370">
        <w:rPr>
          <w:bCs/>
        </w:rPr>
        <w:t>Skelbti šį sprendimą Klaipėdos miesto savivaldybės interneto svetainėje</w:t>
      </w:r>
      <w:r>
        <w:rPr>
          <w:bCs/>
        </w:rPr>
        <w:t>.</w:t>
      </w:r>
    </w:p>
    <w:p w14:paraId="2DAEBD1A" w14:textId="77777777" w:rsidR="00EB4B96" w:rsidRDefault="00EB4B96" w:rsidP="003077A5">
      <w:pPr>
        <w:jc w:val="both"/>
      </w:pPr>
    </w:p>
    <w:p w14:paraId="23995F25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F72144A" w14:textId="77777777" w:rsidTr="00165FB0">
        <w:tc>
          <w:tcPr>
            <w:tcW w:w="6629" w:type="dxa"/>
            <w:shd w:val="clear" w:color="auto" w:fill="auto"/>
          </w:tcPr>
          <w:p w14:paraId="4DE3D9F8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92DDC88" w14:textId="77777777" w:rsidR="00BB15A1" w:rsidRDefault="00BB15A1" w:rsidP="00181E3E">
            <w:pPr>
              <w:jc w:val="right"/>
            </w:pPr>
          </w:p>
        </w:tc>
      </w:tr>
    </w:tbl>
    <w:p w14:paraId="46812E47" w14:textId="77777777" w:rsidR="00446AC7" w:rsidRDefault="00446AC7" w:rsidP="003077A5">
      <w:pPr>
        <w:jc w:val="both"/>
      </w:pPr>
    </w:p>
    <w:p w14:paraId="64D93A0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D9E6F26" w14:textId="77777777" w:rsidTr="00165FB0">
        <w:tc>
          <w:tcPr>
            <w:tcW w:w="6629" w:type="dxa"/>
            <w:shd w:val="clear" w:color="auto" w:fill="auto"/>
          </w:tcPr>
          <w:p w14:paraId="7C92F487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FD3CC6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CBBD9C7" w14:textId="77777777" w:rsidR="00BB15A1" w:rsidRDefault="00FD3CC6" w:rsidP="00181E3E">
            <w:pPr>
              <w:jc w:val="right"/>
            </w:pPr>
            <w:r>
              <w:rPr>
                <w:lang w:eastAsia="lt-LT"/>
              </w:rPr>
              <w:t>Arvydas Vaitkus</w:t>
            </w:r>
          </w:p>
        </w:tc>
      </w:tr>
    </w:tbl>
    <w:p w14:paraId="021AE611" w14:textId="77777777" w:rsidR="00BB15A1" w:rsidRDefault="00BB15A1" w:rsidP="003077A5">
      <w:pPr>
        <w:tabs>
          <w:tab w:val="left" w:pos="7560"/>
        </w:tabs>
        <w:jc w:val="both"/>
      </w:pPr>
    </w:p>
    <w:p w14:paraId="5CF8C4CF" w14:textId="77777777" w:rsidR="00446AC7" w:rsidRDefault="00446AC7" w:rsidP="003077A5">
      <w:pPr>
        <w:tabs>
          <w:tab w:val="left" w:pos="7560"/>
        </w:tabs>
        <w:jc w:val="both"/>
      </w:pPr>
    </w:p>
    <w:p w14:paraId="4EA3209A" w14:textId="77777777" w:rsidR="00446AC7" w:rsidRDefault="00446AC7" w:rsidP="003077A5">
      <w:pPr>
        <w:tabs>
          <w:tab w:val="left" w:pos="7560"/>
        </w:tabs>
        <w:jc w:val="both"/>
      </w:pPr>
    </w:p>
    <w:p w14:paraId="632697E6" w14:textId="77777777" w:rsidR="00446AC7" w:rsidRDefault="00446AC7" w:rsidP="003077A5">
      <w:pPr>
        <w:tabs>
          <w:tab w:val="left" w:pos="7560"/>
        </w:tabs>
        <w:jc w:val="both"/>
      </w:pPr>
    </w:p>
    <w:p w14:paraId="5A9E383B" w14:textId="77777777" w:rsidR="00446AC7" w:rsidRDefault="00446AC7" w:rsidP="003077A5">
      <w:pPr>
        <w:jc w:val="both"/>
      </w:pPr>
    </w:p>
    <w:p w14:paraId="02E01BEF" w14:textId="77777777" w:rsidR="00EB4B96" w:rsidRDefault="00EB4B96" w:rsidP="003077A5">
      <w:pPr>
        <w:jc w:val="both"/>
      </w:pPr>
    </w:p>
    <w:p w14:paraId="6A9C53E6" w14:textId="77777777" w:rsidR="00EB4B96" w:rsidRDefault="00EB4B96" w:rsidP="003077A5">
      <w:pPr>
        <w:jc w:val="both"/>
      </w:pPr>
    </w:p>
    <w:p w14:paraId="0A4B819E" w14:textId="77777777" w:rsidR="00EB4B96" w:rsidRDefault="00EB4B96" w:rsidP="003077A5">
      <w:pPr>
        <w:jc w:val="both"/>
      </w:pPr>
    </w:p>
    <w:p w14:paraId="0DB83376" w14:textId="77777777" w:rsidR="00EB4B96" w:rsidRDefault="00EB4B96" w:rsidP="003077A5">
      <w:pPr>
        <w:jc w:val="both"/>
      </w:pPr>
    </w:p>
    <w:p w14:paraId="6E9AFE05" w14:textId="77777777" w:rsidR="00EB4B96" w:rsidRDefault="00EB4B96" w:rsidP="003077A5">
      <w:pPr>
        <w:jc w:val="both"/>
      </w:pPr>
    </w:p>
    <w:p w14:paraId="4B1002F2" w14:textId="77777777" w:rsidR="00EB4B96" w:rsidRDefault="00EB4B96" w:rsidP="003077A5">
      <w:pPr>
        <w:jc w:val="both"/>
      </w:pPr>
    </w:p>
    <w:p w14:paraId="404DE4F1" w14:textId="77777777" w:rsidR="00EB4B96" w:rsidRDefault="00EB4B96" w:rsidP="003077A5">
      <w:pPr>
        <w:jc w:val="both"/>
      </w:pPr>
    </w:p>
    <w:p w14:paraId="0754C207" w14:textId="63874728" w:rsidR="00EB4B96" w:rsidRDefault="00EB4B96" w:rsidP="003077A5">
      <w:pPr>
        <w:jc w:val="both"/>
      </w:pPr>
    </w:p>
    <w:p w14:paraId="57C1C5B0" w14:textId="77777777" w:rsidR="007D1344" w:rsidRDefault="007D1344" w:rsidP="003077A5">
      <w:pPr>
        <w:jc w:val="both"/>
      </w:pPr>
    </w:p>
    <w:p w14:paraId="59A43D2A" w14:textId="77777777" w:rsidR="00EB4B96" w:rsidRDefault="00EB4B96" w:rsidP="003077A5">
      <w:pPr>
        <w:jc w:val="both"/>
      </w:pPr>
    </w:p>
    <w:p w14:paraId="0CCB5E0F" w14:textId="77777777" w:rsidR="00EB4B96" w:rsidRDefault="00EB4B96" w:rsidP="003077A5">
      <w:pPr>
        <w:jc w:val="both"/>
      </w:pPr>
    </w:p>
    <w:p w14:paraId="70E42B34" w14:textId="77777777" w:rsidR="00EB4B96" w:rsidRDefault="00EB4B96" w:rsidP="003077A5">
      <w:pPr>
        <w:jc w:val="both"/>
      </w:pPr>
    </w:p>
    <w:p w14:paraId="7C5A6E36" w14:textId="23EE2634" w:rsidR="000E4491" w:rsidRDefault="000E4491" w:rsidP="003077A5">
      <w:pPr>
        <w:jc w:val="both"/>
      </w:pPr>
    </w:p>
    <w:p w14:paraId="023C6566" w14:textId="620A98A0" w:rsidR="00C1742B" w:rsidRDefault="00C1742B" w:rsidP="003077A5">
      <w:pPr>
        <w:jc w:val="both"/>
      </w:pPr>
    </w:p>
    <w:p w14:paraId="4B8E1029" w14:textId="240EE42A" w:rsidR="00C1742B" w:rsidRDefault="00C1742B" w:rsidP="003077A5">
      <w:pPr>
        <w:jc w:val="both"/>
      </w:pPr>
    </w:p>
    <w:p w14:paraId="6A53EEFB" w14:textId="77777777" w:rsidR="00C1742B" w:rsidRDefault="00C1742B" w:rsidP="003077A5">
      <w:pPr>
        <w:jc w:val="both"/>
      </w:pPr>
    </w:p>
    <w:p w14:paraId="3443056E" w14:textId="77777777" w:rsidR="008D749C" w:rsidRDefault="008D749C" w:rsidP="003077A5">
      <w:pPr>
        <w:jc w:val="both"/>
      </w:pPr>
    </w:p>
    <w:p w14:paraId="0A341186" w14:textId="77777777" w:rsidR="00333F3E" w:rsidRDefault="00333F3E" w:rsidP="003077A5">
      <w:pPr>
        <w:jc w:val="both"/>
      </w:pPr>
    </w:p>
    <w:p w14:paraId="0A90FCE0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>Parengė</w:t>
      </w:r>
    </w:p>
    <w:p w14:paraId="7741E3E1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14:paraId="35D02C05" w14:textId="77777777" w:rsidR="00FD3CC6" w:rsidRDefault="00FD3CC6" w:rsidP="00FD3CC6">
      <w:pPr>
        <w:jc w:val="both"/>
        <w:rPr>
          <w:lang w:eastAsia="lt-LT"/>
        </w:rPr>
      </w:pPr>
    </w:p>
    <w:p w14:paraId="0E358A45" w14:textId="77777777" w:rsidR="00FD3CC6" w:rsidRDefault="00FD3CC6" w:rsidP="00FD3CC6">
      <w:pPr>
        <w:jc w:val="both"/>
        <w:rPr>
          <w:lang w:eastAsia="lt-LT"/>
        </w:rPr>
      </w:pPr>
      <w:r>
        <w:rPr>
          <w:lang w:eastAsia="lt-LT"/>
        </w:rPr>
        <w:t>Indrė Butenienė, tel. 39 61 84</w:t>
      </w:r>
    </w:p>
    <w:p w14:paraId="3706335D" w14:textId="7EF2BAFA" w:rsidR="00DD6F1A" w:rsidRPr="00024729" w:rsidRDefault="00FD3CC6" w:rsidP="00FD3CC6">
      <w:pPr>
        <w:jc w:val="both"/>
      </w:pPr>
      <w:r w:rsidRPr="00024729">
        <w:rPr>
          <w:lang w:eastAsia="lt-LT"/>
        </w:rPr>
        <w:t>202</w:t>
      </w:r>
      <w:r w:rsidR="00112013">
        <w:rPr>
          <w:lang w:eastAsia="lt-LT"/>
        </w:rPr>
        <w:t>4</w:t>
      </w:r>
      <w:r w:rsidRPr="00024729">
        <w:rPr>
          <w:lang w:eastAsia="lt-LT"/>
        </w:rPr>
        <w:t>-0</w:t>
      </w:r>
      <w:r w:rsidR="00810B57">
        <w:rPr>
          <w:lang w:eastAsia="lt-LT"/>
        </w:rPr>
        <w:t>6-28</w:t>
      </w:r>
    </w:p>
    <w:sectPr w:rsidR="00DD6F1A" w:rsidRPr="00024729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D0E2D" w14:textId="77777777" w:rsidR="00F42A76" w:rsidRDefault="00F42A76">
      <w:r>
        <w:separator/>
      </w:r>
    </w:p>
  </w:endnote>
  <w:endnote w:type="continuationSeparator" w:id="0">
    <w:p w14:paraId="7C4331CF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D3667" w14:textId="77777777" w:rsidR="00F42A76" w:rsidRDefault="00F42A76">
      <w:r>
        <w:separator/>
      </w:r>
    </w:p>
  </w:footnote>
  <w:footnote w:type="continuationSeparator" w:id="0">
    <w:p w14:paraId="22CA34C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4BF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941E42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4DD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33F3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BA7F1C4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D39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24F3E32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4729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2013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3F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6C52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1344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B57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122E"/>
    <w:rsid w:val="00A22BBE"/>
    <w:rsid w:val="00A22FAF"/>
    <w:rsid w:val="00A232F6"/>
    <w:rsid w:val="00A23384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4D47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42B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3CC6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D3522"/>
  <w15:docId w15:val="{B73A3AB8-F3EC-41AF-95F6-17323C39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109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Asta Česnauskienė</cp:lastModifiedBy>
  <cp:revision>7</cp:revision>
  <cp:lastPrinted>2012-05-08T11:44:00Z</cp:lastPrinted>
  <dcterms:created xsi:type="dcterms:W3CDTF">2023-06-08T07:21:00Z</dcterms:created>
  <dcterms:modified xsi:type="dcterms:W3CDTF">2024-07-02T17:04:00Z</dcterms:modified>
</cp:coreProperties>
</file>